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3766C295" w:rsidR="0096610C" w:rsidRPr="009F508C" w:rsidRDefault="0096610C" w:rsidP="009F508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 w:rsidRPr="009F508C">
        <w:rPr>
          <w:cs/>
        </w:rPr>
        <w:t>จากแบบสอบถามแบบประเมินประสิทธิภาพ</w:t>
      </w:r>
      <w:r w:rsidR="009F508C" w:rsidRPr="009F508C">
        <w:rPr>
          <w:cs/>
        </w:rPr>
        <w:t>การศึกษาในยุคปัจจุบันของโรงเรียนกำแพง</w:t>
      </w:r>
      <w:r w:rsidRPr="009F508C">
        <w:t xml:space="preserve"> </w:t>
      </w:r>
      <w:r w:rsidRPr="009F508C">
        <w:rPr>
          <w:cs/>
        </w:rPr>
        <w:t>เพื่อเป็นข้อมูลการในการพัฒนา</w:t>
      </w:r>
      <w:r w:rsidR="009F508C" w:rsidRPr="009F508C">
        <w:rPr>
          <w:cs/>
        </w:rPr>
        <w:t>เครื่องมือการจัดการเรียนการสอนของโรงเรียนกำแพง</w:t>
      </w:r>
      <w:r w:rsidRPr="009F508C">
        <w:rPr>
          <w:cs/>
        </w:rPr>
        <w:t xml:space="preserve">แบบสอบถามทั้งหมดมี </w:t>
      </w:r>
      <w:r w:rsidRPr="009F508C">
        <w:t>4</w:t>
      </w:r>
      <w:r w:rsidRPr="009F508C">
        <w:rPr>
          <w:cs/>
        </w:rPr>
        <w:t xml:space="preserve"> </w:t>
      </w:r>
      <w:r w:rsidR="003C2EA1">
        <w:rPr>
          <w:rFonts w:hint="cs"/>
          <w:cs/>
        </w:rPr>
        <w:t>ส่วน</w:t>
      </w:r>
      <w:r w:rsidRPr="009F508C">
        <w:rPr>
          <w:cs/>
        </w:rPr>
        <w:t>ดังนี้</w:t>
      </w:r>
    </w:p>
    <w:p w14:paraId="5C3EF256" w14:textId="75F0AEAF" w:rsidR="0096610C" w:rsidRDefault="0096610C" w:rsidP="0096610C">
      <w:pPr>
        <w:tabs>
          <w:tab w:val="left" w:pos="993"/>
          <w:tab w:val="left" w:pos="1418"/>
        </w:tabs>
        <w:spacing w:after="120" w:line="240" w:lineRule="auto"/>
      </w:pPr>
      <w:r>
        <w:rPr>
          <w:cs/>
        </w:rPr>
        <w:tab/>
        <w:t xml:space="preserve">ส่วนที่ </w:t>
      </w:r>
      <w:r>
        <w:t>1</w:t>
      </w:r>
      <w:r>
        <w:rPr>
          <w:cs/>
        </w:rPr>
        <w:t xml:space="preserve"> ข้อมูลของผู้ตอบแบบสอบถาม</w:t>
      </w:r>
      <w:r>
        <w:br/>
      </w:r>
      <w:r>
        <w:rPr>
          <w:cs/>
        </w:rPr>
        <w:tab/>
        <w:t xml:space="preserve">ส่วนที่ </w:t>
      </w:r>
      <w:r>
        <w:t>2</w:t>
      </w:r>
      <w:r>
        <w:rPr>
          <w:cs/>
        </w:rPr>
        <w:t xml:space="preserve"> </w:t>
      </w:r>
      <w:r w:rsidR="00CD20DF">
        <w:rPr>
          <w:rFonts w:hint="cs"/>
          <w:cs/>
        </w:rPr>
        <w:t>ความคิดเห็นเกี่ยวกับการศึกษา</w:t>
      </w:r>
      <w:r>
        <w:rPr>
          <w:cs/>
        </w:rPr>
        <w:br/>
      </w:r>
      <w:r>
        <w:rPr>
          <w:cs/>
        </w:rPr>
        <w:tab/>
        <w:t xml:space="preserve">ส่วนที่ </w:t>
      </w:r>
      <w:r>
        <w:t>3</w:t>
      </w:r>
      <w:r>
        <w:rPr>
          <w:cs/>
        </w:rPr>
        <w:t xml:space="preserve"> </w:t>
      </w:r>
      <w:r w:rsidR="00CD20DF">
        <w:rPr>
          <w:rFonts w:hint="cs"/>
          <w:cs/>
        </w:rPr>
        <w:t>พฤติกรรมการเรียนรู้</w:t>
      </w:r>
      <w:r>
        <w:rPr>
          <w:cs/>
        </w:rPr>
        <w:br/>
      </w:r>
      <w:r>
        <w:rPr>
          <w:cs/>
        </w:rPr>
        <w:tab/>
        <w:t xml:space="preserve">ส่วนที่ </w:t>
      </w:r>
      <w:r>
        <w:t xml:space="preserve">4 </w:t>
      </w:r>
      <w:r>
        <w:rPr>
          <w:cs/>
        </w:rPr>
        <w:t>ข้อเสนอแนะ</w:t>
      </w:r>
    </w:p>
    <w:p w14:paraId="75E3A3EE" w14:textId="72C47D4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413CE">
        <w:rPr>
          <w:rFonts w:hint="cs"/>
          <w:cs/>
        </w:rPr>
        <w:t xml:space="preserve">ตารางที่ 1  </w:t>
      </w:r>
      <w:r>
        <w:rPr>
          <w:rFonts w:hint="cs"/>
          <w:cs/>
        </w:rPr>
        <w:t>ข้อมูลทั่วไปของผู้ตอบแบบสอบถาม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5B2E10B0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77777777" w:rsidR="0096610C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14:paraId="5BDDB697" w14:textId="092C2319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3CC97713" w:rsidR="0096610C" w:rsidRDefault="009F508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  <w:p w14:paraId="42DF5BC7" w14:textId="5234B482" w:rsidR="00987F83" w:rsidRPr="00D413CE" w:rsidRDefault="009F508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51B3DAD7" w:rsidR="0096610C" w:rsidRDefault="009F508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41.38</w:t>
            </w:r>
          </w:p>
          <w:p w14:paraId="044181F0" w14:textId="3A0C6464" w:rsidR="00987F83" w:rsidRPr="00D413CE" w:rsidRDefault="009F508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58.62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598FCE99" w:rsidR="0096610C" w:rsidRPr="00D413CE" w:rsidRDefault="009F508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="00987F8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0446125F" w:rsidR="0096610C" w:rsidRPr="00D413CE" w:rsidRDefault="009F508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11CE9234" w:rsidR="00987F83" w:rsidRPr="00D577E9" w:rsidRDefault="0096610C" w:rsidP="0083305A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hint="cs"/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>จากตารางที่ 1 พบว่า ผู้ตอบแบบสอบ</w:t>
      </w:r>
      <w:r w:rsidR="009F508C">
        <w:rPr>
          <w:rFonts w:hint="cs"/>
          <w:b/>
          <w:bCs/>
          <w:cs/>
        </w:rPr>
        <w:t>ถามส่วนใหญ่ เป็นเพศหญิง จำนวน 17</w:t>
      </w:r>
      <w:r w:rsidR="00987F83">
        <w:rPr>
          <w:rFonts w:hint="cs"/>
          <w:b/>
          <w:bCs/>
          <w:cs/>
        </w:rPr>
        <w:t xml:space="preserve"> คน คิดเป็นร้อยละ </w:t>
      </w:r>
      <w:r w:rsidR="009F508C">
        <w:rPr>
          <w:rFonts w:hint="cs"/>
          <w:b/>
          <w:bCs/>
          <w:cs/>
        </w:rPr>
        <w:t xml:space="preserve"> </w:t>
      </w:r>
      <w:r w:rsidR="0083305A" w:rsidRPr="0083305A">
        <w:rPr>
          <w:b/>
          <w:bCs/>
          <w:cs/>
        </w:rPr>
        <w:t>58.62</w:t>
      </w:r>
      <w:r w:rsidR="0083305A">
        <w:rPr>
          <w:rFonts w:hint="cs"/>
          <w:b/>
          <w:bCs/>
          <w:cs/>
        </w:rPr>
        <w:t xml:space="preserve"> </w:t>
      </w:r>
      <w:bookmarkStart w:id="0" w:name="_GoBack"/>
      <w:bookmarkEnd w:id="0"/>
      <w:r w:rsidR="009F508C">
        <w:rPr>
          <w:rFonts w:hint="cs"/>
          <w:cs/>
        </w:rPr>
        <w:t>เป็นเพศชาย จำนวน 12</w:t>
      </w:r>
      <w:r w:rsidR="00987F83">
        <w:rPr>
          <w:rFonts w:hint="cs"/>
          <w:cs/>
        </w:rPr>
        <w:t xml:space="preserve"> คน คิดเป็นร้อยละ </w:t>
      </w:r>
      <w:r w:rsidR="0083305A" w:rsidRPr="0083305A">
        <w:rPr>
          <w:b/>
          <w:bCs/>
          <w:cs/>
        </w:rPr>
        <w:t>41.38</w:t>
      </w:r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3C2EA1"/>
    <w:rsid w:val="004245EA"/>
    <w:rsid w:val="0083305A"/>
    <w:rsid w:val="0096610C"/>
    <w:rsid w:val="00987F83"/>
    <w:rsid w:val="009F508C"/>
    <w:rsid w:val="00C258DE"/>
    <w:rsid w:val="00CD20DF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3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5</cp:revision>
  <dcterms:created xsi:type="dcterms:W3CDTF">2025-01-04T07:31:00Z</dcterms:created>
  <dcterms:modified xsi:type="dcterms:W3CDTF">2025-01-04T07:42:00Z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